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B5540" w14:textId="0D1FA65D" w:rsidR="009B0D1B" w:rsidRPr="00850F9E" w:rsidRDefault="009B0D1B" w:rsidP="00D93F0A">
      <w:pPr>
        <w:spacing w:line="360" w:lineRule="auto"/>
        <w:jc w:val="right"/>
        <w:rPr>
          <w:rFonts w:ascii="Arial" w:hAnsi="Arial" w:cs="Arial"/>
          <w:sz w:val="22"/>
          <w:szCs w:val="22"/>
        </w:rPr>
      </w:pPr>
    </w:p>
    <w:p w14:paraId="5AA8DB65" w14:textId="77777777" w:rsidR="00872E76" w:rsidRPr="00850F9E" w:rsidRDefault="00872E76" w:rsidP="009B0D1B">
      <w:pPr>
        <w:spacing w:line="360" w:lineRule="auto"/>
        <w:rPr>
          <w:rFonts w:ascii="Arial" w:hAnsi="Arial" w:cs="Arial"/>
          <w:sz w:val="22"/>
          <w:szCs w:val="22"/>
        </w:rPr>
      </w:pPr>
    </w:p>
    <w:p w14:paraId="7BE4AB54" w14:textId="457F4765" w:rsidR="00C503C1" w:rsidRPr="00C503C1" w:rsidRDefault="00C503C1" w:rsidP="00C503C1">
      <w:pPr>
        <w:pStyle w:val="Heading1"/>
        <w:shd w:val="clear" w:color="auto" w:fill="FFFFFF"/>
        <w:rPr>
          <w:rFonts w:ascii="Arial" w:hAnsi="Arial" w:cs="Arial"/>
          <w:color w:val="auto"/>
          <w:sz w:val="22"/>
          <w:szCs w:val="22"/>
        </w:rPr>
      </w:pPr>
      <w:r>
        <w:rPr>
          <w:rFonts w:ascii="Arial" w:hAnsi="Arial" w:cs="Arial"/>
          <w:noProof/>
          <w:sz w:val="22"/>
          <w:szCs w:val="22"/>
          <w:lang w:eastAsia="en-GB"/>
        </w:rPr>
        <w:drawing>
          <wp:inline distT="0" distB="0" distL="0" distR="0" wp14:anchorId="45217148" wp14:editId="2C636349">
            <wp:extent cx="1057275"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6-03-14 15.49.52.png"/>
                    <pic:cNvPicPr/>
                  </pic:nvPicPr>
                  <pic:blipFill>
                    <a:blip r:embed="rId8">
                      <a:extLst>
                        <a:ext uri="{28A0092B-C50C-407E-A947-70E740481C1C}">
                          <a14:useLocalDpi xmlns:a14="http://schemas.microsoft.com/office/drawing/2010/main" val="0"/>
                        </a:ext>
                      </a:extLst>
                    </a:blip>
                    <a:stretch>
                      <a:fillRect/>
                    </a:stretch>
                  </pic:blipFill>
                  <pic:spPr>
                    <a:xfrm>
                      <a:off x="0" y="0"/>
                      <a:ext cx="1057143" cy="723810"/>
                    </a:xfrm>
                    <a:prstGeom prst="rect">
                      <a:avLst/>
                    </a:prstGeom>
                  </pic:spPr>
                </pic:pic>
              </a:graphicData>
            </a:graphic>
          </wp:inline>
        </w:drawing>
      </w:r>
      <w:r>
        <w:rPr>
          <w:rFonts w:ascii="Arial" w:hAnsi="Arial" w:cs="Arial"/>
          <w:sz w:val="22"/>
          <w:szCs w:val="22"/>
        </w:rPr>
        <w:br/>
      </w:r>
    </w:p>
    <w:p w14:paraId="085214D0" w14:textId="0E8D9E1E" w:rsidR="003159C1" w:rsidRPr="00C503C1" w:rsidRDefault="003159C1" w:rsidP="00C503C1">
      <w:pPr>
        <w:pStyle w:val="Heading1"/>
        <w:shd w:val="clear" w:color="auto" w:fill="FFFFFF"/>
        <w:jc w:val="center"/>
        <w:rPr>
          <w:rFonts w:ascii="Arial" w:hAnsi="Arial" w:cs="Arial"/>
          <w:color w:val="auto"/>
        </w:rPr>
      </w:pPr>
      <w:r w:rsidRPr="00C503C1">
        <w:rPr>
          <w:rFonts w:ascii="Arial" w:hAnsi="Arial" w:cs="Arial"/>
          <w:color w:val="auto"/>
        </w:rPr>
        <w:t xml:space="preserve">Daikin achieves world </w:t>
      </w:r>
      <w:r w:rsidR="00215B94" w:rsidRPr="00C503C1">
        <w:rPr>
          <w:rFonts w:ascii="Arial" w:hAnsi="Arial" w:cs="Arial"/>
          <w:color w:val="auto"/>
        </w:rPr>
        <w:t>first with responsible</w:t>
      </w:r>
      <w:r w:rsidR="00215B94" w:rsidRPr="00C503C1">
        <w:rPr>
          <w:rFonts w:ascii="Arial" w:hAnsi="Arial" w:cs="Arial"/>
          <w:color w:val="auto"/>
        </w:rPr>
        <w:br/>
      </w:r>
      <w:r w:rsidRPr="00C503C1">
        <w:rPr>
          <w:rFonts w:ascii="Arial" w:hAnsi="Arial" w:cs="Arial"/>
          <w:color w:val="auto"/>
        </w:rPr>
        <w:t>sourcing</w:t>
      </w:r>
      <w:r w:rsidR="00215B94" w:rsidRPr="00C503C1">
        <w:rPr>
          <w:rFonts w:ascii="Arial" w:hAnsi="Arial" w:cs="Arial"/>
          <w:color w:val="auto"/>
        </w:rPr>
        <w:t xml:space="preserve"> </w:t>
      </w:r>
      <w:r w:rsidRPr="00C503C1">
        <w:rPr>
          <w:rFonts w:ascii="Arial" w:hAnsi="Arial" w:cs="Arial"/>
          <w:color w:val="auto"/>
        </w:rPr>
        <w:t>rating for air conditioning units</w:t>
      </w:r>
    </w:p>
    <w:p w14:paraId="4FF5347F" w14:textId="77777777" w:rsidR="003159C1" w:rsidRPr="00C503C1" w:rsidRDefault="003159C1" w:rsidP="003159C1">
      <w:pPr>
        <w:pStyle w:val="NormalWeb"/>
        <w:shd w:val="clear" w:color="auto" w:fill="FFFFFF"/>
        <w:rPr>
          <w:rFonts w:ascii="Arial" w:hAnsi="Arial" w:cs="Arial"/>
          <w:b/>
          <w:color w:val="5D5C5C"/>
          <w:sz w:val="22"/>
          <w:szCs w:val="22"/>
        </w:rPr>
      </w:pPr>
      <w:r w:rsidRPr="00C503C1">
        <w:rPr>
          <w:rStyle w:val="Emphasis"/>
          <w:rFonts w:ascii="Arial" w:hAnsi="Arial" w:cs="Arial"/>
          <w:b/>
          <w:color w:val="5D5C5C"/>
          <w:sz w:val="22"/>
          <w:szCs w:val="22"/>
          <w:lang w:val="en-US"/>
        </w:rPr>
        <w:t>Daikin Europe N.V. has become the first manufacturer of HVAC equipment in the world to achieve the BRE’s internationally respected BES 6001 responsible sourcing standard for its VRV air conditioning system, providing the industry with third party verification of its supply chain.</w:t>
      </w:r>
    </w:p>
    <w:p w14:paraId="0CEBCA2D" w14:textId="77777777" w:rsidR="003159C1" w:rsidRPr="00C503C1" w:rsidRDefault="003159C1" w:rsidP="003159C1">
      <w:pPr>
        <w:pStyle w:val="NormalWeb"/>
        <w:shd w:val="clear" w:color="auto" w:fill="FFFFFF"/>
        <w:rPr>
          <w:rFonts w:ascii="Arial" w:hAnsi="Arial" w:cs="Arial"/>
          <w:sz w:val="22"/>
          <w:szCs w:val="22"/>
        </w:rPr>
      </w:pPr>
      <w:r w:rsidRPr="00C503C1">
        <w:rPr>
          <w:rFonts w:ascii="Arial" w:hAnsi="Arial" w:cs="Arial"/>
          <w:sz w:val="22"/>
          <w:szCs w:val="22"/>
        </w:rPr>
        <w:t>The BES 6001 standard was developed by the BRE to demonstrate responsible sourcing throughout the supply chain by proving product stewardship against social, economic and environmental sustainability criteria. As the standard is recognised by BREEAM, the world’s leading building rating scheme, and rated as Very Good, specifiers and contractors can potentially gain additional BREEAM credits by choosing a certified product, safe in the knowledge it has been responsibly sourced and manufactured.</w:t>
      </w:r>
    </w:p>
    <w:p w14:paraId="4CB7D240" w14:textId="1922D31B" w:rsidR="003159C1" w:rsidRPr="00C503C1" w:rsidRDefault="003159C1" w:rsidP="003159C1">
      <w:pPr>
        <w:pStyle w:val="NormalWeb"/>
        <w:shd w:val="clear" w:color="auto" w:fill="FFFFFF"/>
        <w:rPr>
          <w:rFonts w:ascii="Arial" w:hAnsi="Arial" w:cs="Arial"/>
          <w:sz w:val="22"/>
          <w:szCs w:val="22"/>
        </w:rPr>
      </w:pPr>
      <w:r w:rsidRPr="00C503C1">
        <w:rPr>
          <w:rFonts w:ascii="Arial" w:hAnsi="Arial" w:cs="Arial"/>
          <w:sz w:val="22"/>
          <w:szCs w:val="22"/>
        </w:rPr>
        <w:t xml:space="preserve">The responsible sourcing covers the Daikin Group’s </w:t>
      </w:r>
      <w:r w:rsidR="00C503C1" w:rsidRPr="00C503C1">
        <w:rPr>
          <w:rFonts w:ascii="Arial" w:hAnsi="Arial" w:cs="Arial"/>
          <w:sz w:val="22"/>
          <w:szCs w:val="22"/>
        </w:rPr>
        <w:t>European</w:t>
      </w:r>
      <w:r w:rsidRPr="00C503C1">
        <w:rPr>
          <w:rFonts w:ascii="Arial" w:hAnsi="Arial" w:cs="Arial"/>
          <w:sz w:val="22"/>
          <w:szCs w:val="22"/>
        </w:rPr>
        <w:t xml:space="preserve">-made products including its high efficiency VRV range. The Daikin Group offers products which utilise the latest technologies in both air conditioning and </w:t>
      </w:r>
      <w:proofErr w:type="spellStart"/>
      <w:r w:rsidRPr="00C503C1">
        <w:rPr>
          <w:rFonts w:ascii="Arial" w:hAnsi="Arial" w:cs="Arial"/>
          <w:sz w:val="22"/>
          <w:szCs w:val="22"/>
        </w:rPr>
        <w:t>fluorochemicals</w:t>
      </w:r>
      <w:proofErr w:type="spellEnd"/>
      <w:r w:rsidRPr="00C503C1">
        <w:rPr>
          <w:rFonts w:ascii="Arial" w:hAnsi="Arial" w:cs="Arial"/>
          <w:sz w:val="22"/>
          <w:szCs w:val="22"/>
        </w:rPr>
        <w:t xml:space="preserve"> to provide comfort in all aspects of peoples’ lives globally. Through developing energy-efficient technologies, Daikin has brought to market products and services with restricted CO2 emissions which contribute to sustainable development across society.</w:t>
      </w:r>
    </w:p>
    <w:p w14:paraId="4309BA0A" w14:textId="77777777" w:rsidR="003159C1" w:rsidRPr="00C503C1" w:rsidRDefault="003159C1" w:rsidP="003159C1">
      <w:pPr>
        <w:pStyle w:val="NormalWeb"/>
        <w:shd w:val="clear" w:color="auto" w:fill="FFFFFF"/>
        <w:rPr>
          <w:rFonts w:ascii="Arial" w:hAnsi="Arial" w:cs="Arial"/>
          <w:sz w:val="22"/>
          <w:szCs w:val="22"/>
        </w:rPr>
      </w:pPr>
      <w:r w:rsidRPr="00C503C1">
        <w:rPr>
          <w:rFonts w:ascii="Arial" w:hAnsi="Arial" w:cs="Arial"/>
          <w:sz w:val="22"/>
          <w:szCs w:val="22"/>
        </w:rPr>
        <w:t>The BRE BES 6001 Framework Standard for the Responsible Sourcing of Construction Products is the leading framework for product manufacturers to demonstrate responsible sourcing of their products. The standard encompasses organisational and supplier management systems alongside environmental and social characteristics of the business.</w:t>
      </w:r>
    </w:p>
    <w:p w14:paraId="6732F4D6" w14:textId="77777777" w:rsidR="003159C1" w:rsidRPr="00C503C1" w:rsidRDefault="003159C1" w:rsidP="003159C1">
      <w:pPr>
        <w:pStyle w:val="NormalWeb"/>
        <w:shd w:val="clear" w:color="auto" w:fill="FFFFFF"/>
        <w:rPr>
          <w:rFonts w:ascii="Arial" w:hAnsi="Arial" w:cs="Arial"/>
          <w:sz w:val="22"/>
          <w:szCs w:val="22"/>
        </w:rPr>
      </w:pPr>
      <w:r w:rsidRPr="00C503C1">
        <w:rPr>
          <w:rFonts w:ascii="Arial" w:hAnsi="Arial" w:cs="Arial"/>
          <w:sz w:val="22"/>
          <w:szCs w:val="22"/>
        </w:rPr>
        <w:t xml:space="preserve">Commenting on this achievement, Dr Shamir </w:t>
      </w:r>
      <w:proofErr w:type="spellStart"/>
      <w:r w:rsidRPr="00C503C1">
        <w:rPr>
          <w:rFonts w:ascii="Arial" w:hAnsi="Arial" w:cs="Arial"/>
          <w:sz w:val="22"/>
          <w:szCs w:val="22"/>
        </w:rPr>
        <w:t>Ghumra</w:t>
      </w:r>
      <w:proofErr w:type="spellEnd"/>
      <w:r w:rsidRPr="00C503C1">
        <w:rPr>
          <w:rFonts w:ascii="Arial" w:hAnsi="Arial" w:cs="Arial"/>
          <w:sz w:val="22"/>
          <w:szCs w:val="22"/>
        </w:rPr>
        <w:t>, Head of Responsible Sourcing at BRE said, 'This is a significant milestone for the construction products sector. Early adopters of the BES 6001 standard have had shorter and less complex supply chains. Daikin has demonstrated a genuine commitment to responsible sourcing by assessing the many components of their air conditioning units made in Belgium proving that certification can be achieved for complex products.'</w:t>
      </w:r>
    </w:p>
    <w:p w14:paraId="27642AF1" w14:textId="77777777" w:rsidR="009C6217" w:rsidRDefault="003159C1" w:rsidP="003159C1">
      <w:pPr>
        <w:pStyle w:val="NormalWeb"/>
        <w:shd w:val="clear" w:color="auto" w:fill="FFFFFF"/>
        <w:rPr>
          <w:rFonts w:ascii="Arial" w:hAnsi="Arial" w:cs="Arial"/>
          <w:sz w:val="22"/>
          <w:szCs w:val="22"/>
        </w:rPr>
      </w:pPr>
      <w:proofErr w:type="gramStart"/>
      <w:r w:rsidRPr="00C503C1">
        <w:rPr>
          <w:rFonts w:ascii="Arial" w:hAnsi="Arial" w:cs="Arial"/>
          <w:sz w:val="22"/>
          <w:szCs w:val="22"/>
        </w:rPr>
        <w:t xml:space="preserve">Graham Wright, Legislation Specialist at Daikin UK Ltd, added, 'This is </w:t>
      </w:r>
      <w:r w:rsidR="00C503C1" w:rsidRPr="00C503C1">
        <w:rPr>
          <w:rFonts w:ascii="Arial" w:hAnsi="Arial" w:cs="Arial"/>
          <w:sz w:val="22"/>
          <w:szCs w:val="22"/>
        </w:rPr>
        <w:t xml:space="preserve">yet </w:t>
      </w:r>
      <w:r w:rsidRPr="00C503C1">
        <w:rPr>
          <w:rFonts w:ascii="Arial" w:hAnsi="Arial" w:cs="Arial"/>
          <w:sz w:val="22"/>
          <w:szCs w:val="22"/>
        </w:rPr>
        <w:t>another significant endorsement for Daikin products.</w:t>
      </w:r>
      <w:proofErr w:type="gramEnd"/>
      <w:r w:rsidRPr="00C503C1">
        <w:rPr>
          <w:rFonts w:ascii="Arial" w:hAnsi="Arial" w:cs="Arial"/>
          <w:sz w:val="22"/>
          <w:szCs w:val="22"/>
        </w:rPr>
        <w:t xml:space="preserve"> Over the past ten years we have invested in reducing our organisational impact - and the embodied impact we pass on to the users of our products. The BES 6001 standard allowed us to collate a range of supply chain management pract</w:t>
      </w:r>
      <w:r w:rsidR="00C503C1">
        <w:rPr>
          <w:rFonts w:ascii="Arial" w:hAnsi="Arial" w:cs="Arial"/>
          <w:sz w:val="22"/>
          <w:szCs w:val="22"/>
        </w:rPr>
        <w:t>ices and our own environmental and</w:t>
      </w:r>
      <w:r w:rsidRPr="00C503C1">
        <w:rPr>
          <w:rFonts w:ascii="Arial" w:hAnsi="Arial" w:cs="Arial"/>
          <w:sz w:val="22"/>
          <w:szCs w:val="22"/>
        </w:rPr>
        <w:t xml:space="preserve"> social </w:t>
      </w:r>
    </w:p>
    <w:p w14:paraId="71F53F86" w14:textId="77777777" w:rsidR="009C6217" w:rsidRDefault="009C6217" w:rsidP="003159C1">
      <w:pPr>
        <w:pStyle w:val="NormalWeb"/>
        <w:shd w:val="clear" w:color="auto" w:fill="FFFFFF"/>
        <w:rPr>
          <w:rFonts w:ascii="Arial" w:hAnsi="Arial" w:cs="Arial"/>
          <w:sz w:val="22"/>
          <w:szCs w:val="22"/>
        </w:rPr>
      </w:pPr>
    </w:p>
    <w:p w14:paraId="28E7A277" w14:textId="48D01653" w:rsidR="003159C1" w:rsidRPr="00C503C1" w:rsidRDefault="003159C1" w:rsidP="003159C1">
      <w:pPr>
        <w:pStyle w:val="NormalWeb"/>
        <w:shd w:val="clear" w:color="auto" w:fill="FFFFFF"/>
        <w:rPr>
          <w:rFonts w:ascii="Arial" w:hAnsi="Arial" w:cs="Arial"/>
          <w:sz w:val="22"/>
          <w:szCs w:val="22"/>
        </w:rPr>
      </w:pPr>
      <w:proofErr w:type="gramStart"/>
      <w:r w:rsidRPr="00C503C1">
        <w:rPr>
          <w:rFonts w:ascii="Arial" w:hAnsi="Arial" w:cs="Arial"/>
          <w:sz w:val="22"/>
          <w:szCs w:val="22"/>
        </w:rPr>
        <w:t>performance</w:t>
      </w:r>
      <w:proofErr w:type="gramEnd"/>
      <w:r w:rsidRPr="00C503C1">
        <w:rPr>
          <w:rFonts w:ascii="Arial" w:hAnsi="Arial" w:cs="Arial"/>
          <w:sz w:val="22"/>
          <w:szCs w:val="22"/>
        </w:rPr>
        <w:t xml:space="preserve"> into a single consistent framework, and allows us to support our clients in the BREEAM process as a result. The Very Good rating shows that we have reached an unparalleled position in the industry for responsible sourcing, as well as highlighting areas in which we can continue to improve.' </w:t>
      </w:r>
    </w:p>
    <w:p w14:paraId="1349E52F" w14:textId="74ED4A05" w:rsidR="00AB5D79" w:rsidRPr="00850F9E" w:rsidRDefault="00C503C1" w:rsidP="003159C1">
      <w:pPr>
        <w:pStyle w:val="NormalWeb"/>
        <w:shd w:val="clear" w:color="auto" w:fill="FFFFFF"/>
        <w:rPr>
          <w:rFonts w:ascii="Arial" w:hAnsi="Arial" w:cs="Arial"/>
          <w:color w:val="5D5C5C"/>
          <w:sz w:val="22"/>
          <w:szCs w:val="22"/>
        </w:rPr>
      </w:pPr>
      <w:r w:rsidRPr="00C503C1">
        <w:rPr>
          <w:rFonts w:ascii="Arial" w:hAnsi="Arial" w:cs="Arial"/>
          <w:sz w:val="22"/>
          <w:szCs w:val="22"/>
        </w:rPr>
        <w:t>To find out</w:t>
      </w:r>
      <w:r w:rsidR="00850F9E" w:rsidRPr="00C503C1">
        <w:rPr>
          <w:rFonts w:ascii="Arial" w:hAnsi="Arial" w:cs="Arial"/>
          <w:sz w:val="22"/>
          <w:szCs w:val="22"/>
        </w:rPr>
        <w:t xml:space="preserve"> </w:t>
      </w:r>
      <w:r w:rsidR="00AB5D79" w:rsidRPr="00C503C1">
        <w:rPr>
          <w:rFonts w:ascii="Arial" w:hAnsi="Arial" w:cs="Arial"/>
          <w:sz w:val="22"/>
          <w:szCs w:val="22"/>
        </w:rPr>
        <w:t>how Daikin can assist you in gettin</w:t>
      </w:r>
      <w:r w:rsidR="006F7D17">
        <w:rPr>
          <w:rFonts w:ascii="Arial" w:hAnsi="Arial" w:cs="Arial"/>
          <w:sz w:val="22"/>
          <w:szCs w:val="22"/>
        </w:rPr>
        <w:t xml:space="preserve">g the best BREEAM score, </w:t>
      </w:r>
      <w:hyperlink r:id="rId9" w:history="1">
        <w:r w:rsidR="006F7D17" w:rsidRPr="006F7D17">
          <w:rPr>
            <w:rStyle w:val="Hyperlink"/>
            <w:rFonts w:ascii="Arial" w:hAnsi="Arial" w:cs="Arial"/>
            <w:sz w:val="22"/>
            <w:szCs w:val="22"/>
          </w:rPr>
          <w:t>visit our minisite</w:t>
        </w:r>
      </w:hyperlink>
      <w:r w:rsidR="006F7D17">
        <w:rPr>
          <w:rFonts w:ascii="Arial" w:hAnsi="Arial" w:cs="Arial"/>
          <w:sz w:val="22"/>
          <w:szCs w:val="22"/>
        </w:rPr>
        <w:t xml:space="preserve"> </w:t>
      </w:r>
      <w:r w:rsidR="00AB5D79" w:rsidRPr="00850F9E">
        <w:rPr>
          <w:rFonts w:ascii="Arial" w:hAnsi="Arial" w:cs="Arial"/>
          <w:sz w:val="22"/>
          <w:szCs w:val="22"/>
        </w:rPr>
        <w:br/>
      </w:r>
    </w:p>
    <w:p w14:paraId="410F0CD7" w14:textId="796C6EFE" w:rsidR="00850F9E" w:rsidRPr="00850F9E" w:rsidRDefault="00850F9E" w:rsidP="003159C1">
      <w:pPr>
        <w:pStyle w:val="NormalWeb"/>
        <w:shd w:val="clear" w:color="auto" w:fill="FFFFFF"/>
        <w:rPr>
          <w:rFonts w:ascii="Arial" w:hAnsi="Arial" w:cs="Arial"/>
          <w:b/>
          <w:color w:val="5D5C5C"/>
          <w:sz w:val="22"/>
          <w:szCs w:val="22"/>
        </w:rPr>
      </w:pPr>
      <w:r w:rsidRPr="00850F9E">
        <w:rPr>
          <w:rFonts w:ascii="Arial" w:hAnsi="Arial" w:cs="Arial"/>
          <w:b/>
          <w:color w:val="5D5C5C"/>
          <w:sz w:val="22"/>
          <w:szCs w:val="22"/>
        </w:rPr>
        <w:t xml:space="preserve">&gt;ends </w:t>
      </w:r>
    </w:p>
    <w:p w14:paraId="7F20864E" w14:textId="77777777" w:rsidR="003159C1" w:rsidRDefault="003159C1" w:rsidP="003159C1">
      <w:pPr>
        <w:pStyle w:val="NormalWeb"/>
        <w:shd w:val="clear" w:color="auto" w:fill="FFFFFF"/>
        <w:rPr>
          <w:rStyle w:val="Strong"/>
          <w:rFonts w:ascii="Arial" w:hAnsi="Arial" w:cs="Arial"/>
          <w:color w:val="5D5C5C"/>
          <w:sz w:val="22"/>
          <w:szCs w:val="22"/>
        </w:rPr>
      </w:pPr>
      <w:r w:rsidRPr="00850F9E">
        <w:rPr>
          <w:rStyle w:val="Strong"/>
          <w:rFonts w:ascii="Arial" w:hAnsi="Arial" w:cs="Arial"/>
          <w:color w:val="5D5C5C"/>
          <w:sz w:val="22"/>
          <w:szCs w:val="22"/>
        </w:rPr>
        <w:t>NOTES TO EDITOR</w:t>
      </w:r>
    </w:p>
    <w:p w14:paraId="2FE50376" w14:textId="79E38C84" w:rsidR="006F7D17" w:rsidRDefault="009C6217" w:rsidP="003159C1">
      <w:pPr>
        <w:pStyle w:val="NormalWeb"/>
        <w:shd w:val="clear" w:color="auto" w:fill="FFFFFF"/>
        <w:rPr>
          <w:rStyle w:val="Strong"/>
          <w:rFonts w:ascii="Arial" w:hAnsi="Arial" w:cs="Arial"/>
          <w:color w:val="5D5C5C"/>
          <w:sz w:val="22"/>
          <w:szCs w:val="22"/>
        </w:rPr>
      </w:pPr>
      <w:r>
        <w:rPr>
          <w:rStyle w:val="Strong"/>
          <w:rFonts w:ascii="Arial" w:hAnsi="Arial" w:cs="Arial"/>
          <w:color w:val="5D5C5C"/>
          <w:sz w:val="22"/>
          <w:szCs w:val="22"/>
        </w:rPr>
        <w:t xml:space="preserve">Jpeg attached : award ceremony </w:t>
      </w:r>
      <w:bookmarkStart w:id="0" w:name="_GoBack"/>
      <w:bookmarkEnd w:id="0"/>
    </w:p>
    <w:p w14:paraId="26F8C9AE" w14:textId="77777777" w:rsidR="00850F9E" w:rsidRPr="00850F9E" w:rsidRDefault="00850F9E" w:rsidP="00850F9E">
      <w:pPr>
        <w:spacing w:line="360" w:lineRule="auto"/>
        <w:rPr>
          <w:rFonts w:ascii="Arial" w:eastAsia="Times New Roman" w:hAnsi="Arial" w:cs="Arial"/>
          <w:b/>
          <w:bCs/>
          <w:iCs/>
          <w:sz w:val="22"/>
          <w:szCs w:val="22"/>
        </w:rPr>
      </w:pPr>
      <w:proofErr w:type="gramStart"/>
      <w:r w:rsidRPr="00850F9E">
        <w:rPr>
          <w:rFonts w:ascii="Arial" w:eastAsia="Times New Roman" w:hAnsi="Arial" w:cs="Arial"/>
          <w:b/>
          <w:bCs/>
          <w:iCs/>
          <w:sz w:val="22"/>
          <w:szCs w:val="22"/>
        </w:rPr>
        <w:t>About Daikin Europe N.V.</w:t>
      </w:r>
      <w:proofErr w:type="gramEnd"/>
    </w:p>
    <w:p w14:paraId="315DD414" w14:textId="77777777" w:rsidR="00850F9E" w:rsidRPr="00850F9E" w:rsidRDefault="00850F9E" w:rsidP="00850F9E">
      <w:pPr>
        <w:spacing w:line="360" w:lineRule="auto"/>
        <w:rPr>
          <w:rFonts w:ascii="Arial" w:eastAsia="Times New Roman" w:hAnsi="Arial" w:cs="Arial"/>
          <w:bCs/>
          <w:iCs/>
          <w:sz w:val="22"/>
          <w:szCs w:val="22"/>
        </w:rPr>
      </w:pPr>
      <w:r w:rsidRPr="00850F9E">
        <w:rPr>
          <w:rFonts w:ascii="Arial" w:eastAsia="Times New Roman" w:hAnsi="Arial" w:cs="Arial"/>
          <w:bCs/>
          <w:iCs/>
          <w:sz w:val="22"/>
          <w:szCs w:val="22"/>
        </w:rPr>
        <w:t>Daikin Europe N.V. is a wholly-owned subsidiary of Daikin Industries Limited and a major European producer of air conditioners, heating systems and refrigeration equipment, with approximately 5,500 employees throughout Europe and major manufacturing facilities based in Belgium, the Czech Republic, Germany, Italy, Turkey and the UK.</w:t>
      </w:r>
    </w:p>
    <w:p w14:paraId="779DE21F" w14:textId="77777777" w:rsidR="00850F9E" w:rsidRPr="00850F9E" w:rsidRDefault="00850F9E" w:rsidP="00850F9E">
      <w:pPr>
        <w:spacing w:line="360" w:lineRule="auto"/>
        <w:rPr>
          <w:rFonts w:ascii="Arial" w:eastAsia="Times New Roman" w:hAnsi="Arial" w:cs="Arial"/>
          <w:bCs/>
          <w:iCs/>
          <w:sz w:val="22"/>
          <w:szCs w:val="22"/>
        </w:rPr>
      </w:pPr>
    </w:p>
    <w:p w14:paraId="2796CCD3" w14:textId="1E6F8D0E" w:rsidR="00850F9E" w:rsidRPr="00850F9E" w:rsidRDefault="00850F9E" w:rsidP="00850F9E">
      <w:pPr>
        <w:spacing w:line="360" w:lineRule="auto"/>
        <w:rPr>
          <w:rFonts w:ascii="Arial" w:hAnsi="Arial" w:cs="Arial"/>
          <w:b/>
          <w:sz w:val="22"/>
          <w:szCs w:val="22"/>
        </w:rPr>
      </w:pPr>
      <w:r w:rsidRPr="00850F9E">
        <w:rPr>
          <w:rFonts w:ascii="Arial" w:eastAsia="Times New Roman" w:hAnsi="Arial" w:cs="Arial"/>
          <w:bCs/>
          <w:iCs/>
          <w:sz w:val="22"/>
          <w:szCs w:val="22"/>
        </w:rP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w:t>
      </w:r>
    </w:p>
    <w:p w14:paraId="352C2854" w14:textId="2C9EC069" w:rsidR="003159C1" w:rsidRPr="00A7363A" w:rsidRDefault="00850F9E" w:rsidP="003159C1">
      <w:pPr>
        <w:pStyle w:val="NormalWeb"/>
        <w:shd w:val="clear" w:color="auto" w:fill="FFFFFF"/>
        <w:rPr>
          <w:rStyle w:val="Strong"/>
          <w:rFonts w:ascii="Arial" w:hAnsi="Arial" w:cs="Arial"/>
          <w:sz w:val="22"/>
          <w:szCs w:val="22"/>
        </w:rPr>
      </w:pPr>
      <w:r w:rsidRPr="00A7363A">
        <w:rPr>
          <w:rStyle w:val="Strong"/>
          <w:rFonts w:ascii="Arial" w:hAnsi="Arial" w:cs="Arial"/>
          <w:sz w:val="22"/>
          <w:szCs w:val="22"/>
        </w:rPr>
        <w:t>About BES 6001</w:t>
      </w:r>
      <w:r w:rsidRPr="00A7363A">
        <w:rPr>
          <w:rStyle w:val="Strong"/>
          <w:rFonts w:ascii="Arial" w:hAnsi="Arial" w:cs="Arial"/>
          <w:sz w:val="22"/>
          <w:szCs w:val="22"/>
        </w:rPr>
        <w:br/>
      </w:r>
      <w:r w:rsidR="003159C1" w:rsidRPr="00A7363A">
        <w:rPr>
          <w:rStyle w:val="Strong"/>
          <w:rFonts w:ascii="Arial" w:hAnsi="Arial" w:cs="Arial"/>
          <w:sz w:val="22"/>
          <w:szCs w:val="22"/>
        </w:rPr>
        <w:t>Framework Standard for the Responsible Sourcing of Construction</w:t>
      </w:r>
      <w:r w:rsidR="003159C1" w:rsidRPr="00A7363A">
        <w:rPr>
          <w:rFonts w:ascii="Arial" w:hAnsi="Arial" w:cs="Arial"/>
          <w:sz w:val="22"/>
          <w:szCs w:val="22"/>
        </w:rPr>
        <w:t xml:space="preserve"> </w:t>
      </w:r>
      <w:r w:rsidR="003159C1" w:rsidRPr="00A7363A">
        <w:rPr>
          <w:rStyle w:val="Strong"/>
          <w:rFonts w:ascii="Arial" w:hAnsi="Arial" w:cs="Arial"/>
          <w:sz w:val="22"/>
          <w:szCs w:val="22"/>
        </w:rPr>
        <w:t xml:space="preserve">Products </w:t>
      </w:r>
      <w:r w:rsidR="003159C1" w:rsidRPr="00A7363A">
        <w:rPr>
          <w:rFonts w:ascii="Arial" w:hAnsi="Arial" w:cs="Arial"/>
          <w:sz w:val="22"/>
          <w:szCs w:val="22"/>
        </w:rPr>
        <w:t xml:space="preserve">is an independent third-party certification scheme which aims to assess responsible sourcing policies and practices throughout the supply chain of any construction product. Full details are </w:t>
      </w:r>
      <w:hyperlink r:id="rId10" w:history="1">
        <w:r w:rsidR="003159C1" w:rsidRPr="00A7363A">
          <w:rPr>
            <w:rStyle w:val="Hyperlink"/>
            <w:rFonts w:ascii="Arial" w:hAnsi="Arial" w:cs="Arial"/>
            <w:color w:val="auto"/>
            <w:sz w:val="22"/>
            <w:szCs w:val="22"/>
          </w:rPr>
          <w:t>here</w:t>
        </w:r>
      </w:hyperlink>
    </w:p>
    <w:p w14:paraId="6B997B54" w14:textId="444B0397" w:rsidR="003159C1" w:rsidRPr="00A7363A" w:rsidRDefault="003159C1" w:rsidP="003159C1">
      <w:pPr>
        <w:pStyle w:val="NormalWeb"/>
        <w:shd w:val="clear" w:color="auto" w:fill="FFFFFF"/>
        <w:rPr>
          <w:rFonts w:ascii="Arial" w:hAnsi="Arial" w:cs="Arial"/>
          <w:sz w:val="22"/>
          <w:szCs w:val="22"/>
        </w:rPr>
      </w:pPr>
      <w:r w:rsidRPr="00A7363A">
        <w:rPr>
          <w:rStyle w:val="Strong"/>
          <w:rFonts w:ascii="Arial" w:hAnsi="Arial" w:cs="Arial"/>
          <w:sz w:val="22"/>
          <w:szCs w:val="22"/>
        </w:rPr>
        <w:t>BREEAM</w:t>
      </w:r>
      <w:r w:rsidRPr="00A7363A">
        <w:rPr>
          <w:rFonts w:ascii="Arial" w:hAnsi="Arial" w:cs="Arial"/>
          <w:sz w:val="22"/>
          <w:szCs w:val="22"/>
        </w:rPr>
        <w:t xml:space="preserve"> is the internationally recognised measure of sustainability for buildings and communities. More than 530,000 certificates have been issued under BREEAM on more than 24,000 projects around the world, and over 2.2 million buildings and communities are registered for certification. BREEAM is used in more than 70 countries. More information at </w:t>
      </w:r>
      <w:hyperlink r:id="rId11" w:history="1">
        <w:r w:rsidRPr="00A7363A">
          <w:rPr>
            <w:rStyle w:val="Hyperlink"/>
            <w:rFonts w:ascii="Arial" w:hAnsi="Arial" w:cs="Arial"/>
            <w:color w:val="auto"/>
            <w:sz w:val="22"/>
            <w:szCs w:val="22"/>
          </w:rPr>
          <w:t>www.breeam.com</w:t>
        </w:r>
      </w:hyperlink>
    </w:p>
    <w:p w14:paraId="23DBC7EB" w14:textId="5C07BCDB" w:rsidR="00D93F0A" w:rsidRDefault="00850F9E" w:rsidP="00850F9E">
      <w:pPr>
        <w:spacing w:line="360" w:lineRule="auto"/>
        <w:rPr>
          <w:rStyle w:val="Strong"/>
          <w:rFonts w:ascii="Arial" w:hAnsi="Arial" w:cs="Arial"/>
          <w:b w:val="0"/>
          <w:sz w:val="22"/>
          <w:szCs w:val="22"/>
        </w:rPr>
      </w:pPr>
      <w:r w:rsidRPr="00A7363A">
        <w:rPr>
          <w:rFonts w:ascii="Arial" w:hAnsi="Arial" w:cs="Arial"/>
          <w:color w:val="000000"/>
          <w:sz w:val="22"/>
          <w:szCs w:val="22"/>
        </w:rPr>
        <w:t xml:space="preserve">For more press information, contact Anju Sarpal </w:t>
      </w:r>
      <w:r w:rsidR="00A7363A">
        <w:rPr>
          <w:rFonts w:ascii="Arial" w:hAnsi="Arial" w:cs="Arial"/>
          <w:color w:val="000000"/>
          <w:sz w:val="22"/>
          <w:szCs w:val="22"/>
        </w:rPr>
        <w:t>DENV,</w:t>
      </w:r>
      <w:r w:rsidRPr="00A7363A">
        <w:rPr>
          <w:rFonts w:ascii="Arial" w:hAnsi="Arial" w:cs="Arial"/>
          <w:color w:val="000000"/>
          <w:sz w:val="22"/>
          <w:szCs w:val="22"/>
        </w:rPr>
        <w:t xml:space="preserve"> </w:t>
      </w:r>
      <w:hyperlink r:id="rId12" w:history="1">
        <w:r w:rsidR="006F7D17" w:rsidRPr="007867EB">
          <w:rPr>
            <w:rStyle w:val="Hyperlink"/>
            <w:rFonts w:ascii="Arial" w:hAnsi="Arial" w:cs="Arial"/>
            <w:sz w:val="22"/>
            <w:szCs w:val="22"/>
          </w:rPr>
          <w:t>Daikin-News@sheremarketing.co.uk</w:t>
        </w:r>
      </w:hyperlink>
      <w:r w:rsidR="00D93F0A" w:rsidRPr="00A7363A">
        <w:rPr>
          <w:rStyle w:val="Hyperlink"/>
          <w:rFonts w:ascii="Arial" w:hAnsi="Arial" w:cs="Arial"/>
          <w:sz w:val="22"/>
          <w:szCs w:val="22"/>
        </w:rPr>
        <w:t xml:space="preserve"> </w:t>
      </w:r>
      <w:r w:rsidR="00D93F0A" w:rsidRPr="00A7363A">
        <w:rPr>
          <w:rStyle w:val="Strong"/>
          <w:rFonts w:ascii="Arial" w:hAnsi="Arial" w:cs="Arial"/>
          <w:b w:val="0"/>
          <w:sz w:val="22"/>
          <w:szCs w:val="22"/>
        </w:rPr>
        <w:t xml:space="preserve">or </w:t>
      </w:r>
      <w:r w:rsidR="00A7363A">
        <w:rPr>
          <w:rStyle w:val="Strong"/>
          <w:rFonts w:ascii="Arial" w:hAnsi="Arial" w:cs="Arial"/>
          <w:b w:val="0"/>
          <w:sz w:val="22"/>
          <w:szCs w:val="22"/>
        </w:rPr>
        <w:t xml:space="preserve">Linda McKeown, BRE, </w:t>
      </w:r>
      <w:hyperlink r:id="rId13" w:history="1">
        <w:r w:rsidR="00A7363A" w:rsidRPr="002D66EA">
          <w:rPr>
            <w:rStyle w:val="Hyperlink"/>
            <w:rFonts w:ascii="Arial" w:hAnsi="Arial" w:cs="Arial"/>
            <w:sz w:val="22"/>
            <w:szCs w:val="22"/>
          </w:rPr>
          <w:t>linda.mckeown@bre.co.uk</w:t>
        </w:r>
      </w:hyperlink>
    </w:p>
    <w:p w14:paraId="2DD28461" w14:textId="77777777" w:rsidR="00A7363A" w:rsidRPr="00A7363A" w:rsidRDefault="00A7363A" w:rsidP="00850F9E">
      <w:pPr>
        <w:spacing w:line="360" w:lineRule="auto"/>
        <w:rPr>
          <w:rFonts w:ascii="Arial" w:hAnsi="Arial" w:cs="Arial"/>
          <w:b/>
          <w:sz w:val="22"/>
          <w:szCs w:val="22"/>
          <w:u w:val="single"/>
        </w:rPr>
      </w:pPr>
    </w:p>
    <w:p w14:paraId="4F497386" w14:textId="77777777" w:rsidR="009B0D1B" w:rsidRPr="00850F9E" w:rsidRDefault="009B0D1B" w:rsidP="009B0D1B">
      <w:pPr>
        <w:spacing w:line="360" w:lineRule="auto"/>
        <w:rPr>
          <w:rFonts w:ascii="Arial" w:hAnsi="Arial" w:cs="Arial"/>
          <w:b/>
          <w:sz w:val="22"/>
          <w:szCs w:val="22"/>
        </w:rPr>
      </w:pPr>
    </w:p>
    <w:sectPr w:rsidR="009B0D1B" w:rsidRPr="00850F9E" w:rsidSect="00205410">
      <w:headerReference w:type="default" r:id="rId1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C3D66" w14:textId="77777777" w:rsidR="007C3B85" w:rsidRDefault="007C3B85" w:rsidP="008D203F">
      <w:r>
        <w:separator/>
      </w:r>
    </w:p>
  </w:endnote>
  <w:endnote w:type="continuationSeparator" w:id="0">
    <w:p w14:paraId="6FF4FB35" w14:textId="77777777" w:rsidR="007C3B85" w:rsidRDefault="007C3B85" w:rsidP="008D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EC105" w14:textId="77777777" w:rsidR="007C3B85" w:rsidRDefault="007C3B85" w:rsidP="008D203F">
      <w:r>
        <w:separator/>
      </w:r>
    </w:p>
  </w:footnote>
  <w:footnote w:type="continuationSeparator" w:id="0">
    <w:p w14:paraId="58C84F66" w14:textId="77777777" w:rsidR="007C3B85" w:rsidRDefault="007C3B85" w:rsidP="008D2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BDD9D" w14:textId="3DE49B08" w:rsidR="008D203F" w:rsidRDefault="008D203F">
    <w:pPr>
      <w:pStyle w:val="Header"/>
    </w:pPr>
    <w:r>
      <w:rPr>
        <w:noProof/>
        <w:lang w:eastAsia="en-GB"/>
      </w:rPr>
      <w:drawing>
        <wp:anchor distT="0" distB="0" distL="114300" distR="114300" simplePos="0" relativeHeight="251659264" behindDoc="1" locked="0" layoutInCell="1" allowOverlap="1" wp14:anchorId="061C65A4" wp14:editId="0A73EEFE">
          <wp:simplePos x="0" y="0"/>
          <wp:positionH relativeFrom="column">
            <wp:posOffset>-142240</wp:posOffset>
          </wp:positionH>
          <wp:positionV relativeFrom="paragraph">
            <wp:posOffset>257810</wp:posOffset>
          </wp:positionV>
          <wp:extent cx="2059305" cy="405130"/>
          <wp:effectExtent l="0" t="0" r="0" b="0"/>
          <wp:wrapTight wrapText="bothSides">
            <wp:wrapPolygon edited="0">
              <wp:start x="0" y="0"/>
              <wp:lineTo x="0" y="20313"/>
              <wp:lineTo x="21380" y="20313"/>
              <wp:lineTo x="213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0DC"/>
    <w:rsid w:val="000A0751"/>
    <w:rsid w:val="000D55C6"/>
    <w:rsid w:val="00142147"/>
    <w:rsid w:val="00205410"/>
    <w:rsid w:val="00215B94"/>
    <w:rsid w:val="00222977"/>
    <w:rsid w:val="002310DC"/>
    <w:rsid w:val="00276D00"/>
    <w:rsid w:val="002A7B83"/>
    <w:rsid w:val="002B0836"/>
    <w:rsid w:val="002E46B7"/>
    <w:rsid w:val="00300B67"/>
    <w:rsid w:val="003114A3"/>
    <w:rsid w:val="003159C1"/>
    <w:rsid w:val="00360C2D"/>
    <w:rsid w:val="00404466"/>
    <w:rsid w:val="004C2B34"/>
    <w:rsid w:val="00522AA9"/>
    <w:rsid w:val="00556706"/>
    <w:rsid w:val="0069443C"/>
    <w:rsid w:val="006C78B4"/>
    <w:rsid w:val="006F37EC"/>
    <w:rsid w:val="006F7D17"/>
    <w:rsid w:val="00706B9D"/>
    <w:rsid w:val="00781B29"/>
    <w:rsid w:val="007C3B85"/>
    <w:rsid w:val="008049DE"/>
    <w:rsid w:val="00842446"/>
    <w:rsid w:val="00847DBD"/>
    <w:rsid w:val="00850F9E"/>
    <w:rsid w:val="00860119"/>
    <w:rsid w:val="00872E76"/>
    <w:rsid w:val="008D203F"/>
    <w:rsid w:val="008E0608"/>
    <w:rsid w:val="008F1690"/>
    <w:rsid w:val="00940F3F"/>
    <w:rsid w:val="00947F0F"/>
    <w:rsid w:val="009A4C0C"/>
    <w:rsid w:val="009B0D1B"/>
    <w:rsid w:val="009B1BD8"/>
    <w:rsid w:val="009C6217"/>
    <w:rsid w:val="00A27D2C"/>
    <w:rsid w:val="00A7363A"/>
    <w:rsid w:val="00AB0660"/>
    <w:rsid w:val="00AB5D79"/>
    <w:rsid w:val="00B3150E"/>
    <w:rsid w:val="00BD47AF"/>
    <w:rsid w:val="00C42859"/>
    <w:rsid w:val="00C503C1"/>
    <w:rsid w:val="00CA41A3"/>
    <w:rsid w:val="00CA6AD2"/>
    <w:rsid w:val="00CC0C8D"/>
    <w:rsid w:val="00D361DB"/>
    <w:rsid w:val="00D50AA4"/>
    <w:rsid w:val="00D84D9E"/>
    <w:rsid w:val="00D93F0A"/>
    <w:rsid w:val="00E73BDC"/>
    <w:rsid w:val="00ED7EF1"/>
    <w:rsid w:val="00EF2DDE"/>
    <w:rsid w:val="00F26304"/>
    <w:rsid w:val="00F4769D"/>
    <w:rsid w:val="00F73B2C"/>
    <w:rsid w:val="00F9375C"/>
    <w:rsid w:val="00FD41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001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69D"/>
  </w:style>
  <w:style w:type="paragraph" w:styleId="Heading1">
    <w:name w:val="heading 1"/>
    <w:basedOn w:val="Normal"/>
    <w:next w:val="Normal"/>
    <w:link w:val="Heading1Char"/>
    <w:uiPriority w:val="9"/>
    <w:qFormat/>
    <w:rsid w:val="003159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en-US" w:eastAsia="ja-JP"/>
    </w:rPr>
  </w:style>
  <w:style w:type="paragraph" w:styleId="CommentText">
    <w:name w:val="annotation text"/>
    <w:basedOn w:val="Normal"/>
    <w:link w:val="CommentTextChar"/>
    <w:uiPriority w:val="99"/>
    <w:unhideWhenUsed/>
    <w:rsid w:val="00872E76"/>
    <w:pPr>
      <w:spacing w:after="200"/>
    </w:pPr>
    <w:rPr>
      <w:sz w:val="20"/>
      <w:szCs w:val="20"/>
      <w:lang w:val="en-US" w:eastAsia="ja-JP"/>
    </w:rPr>
  </w:style>
  <w:style w:type="character" w:customStyle="1" w:styleId="CommentTextChar">
    <w:name w:val="Comment Text Char"/>
    <w:basedOn w:val="DefaultParagraphFont"/>
    <w:link w:val="CommentText"/>
    <w:uiPriority w:val="99"/>
    <w:rsid w:val="00872E76"/>
    <w:rPr>
      <w:sz w:val="20"/>
      <w:szCs w:val="20"/>
      <w:lang w:val="en-US" w:eastAsia="ja-JP"/>
    </w:rPr>
  </w:style>
  <w:style w:type="paragraph" w:styleId="NormalWeb">
    <w:name w:val="Normal (Web)"/>
    <w:basedOn w:val="Normal"/>
    <w:uiPriority w:val="99"/>
    <w:unhideWhenUsed/>
    <w:rsid w:val="00D84D9E"/>
    <w:pPr>
      <w:spacing w:before="100" w:beforeAutospacing="1" w:after="100" w:afterAutospacing="1"/>
    </w:pPr>
    <w:rPr>
      <w:rFonts w:ascii="Times New Roman" w:eastAsia="Times New Roman" w:hAnsi="Times New Roman" w:cs="Times New Roman"/>
      <w:lang w:eastAsia="ja-JP"/>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lang w:val="en-GB" w:eastAsia="en-US"/>
    </w:rPr>
  </w:style>
  <w:style w:type="character" w:customStyle="1" w:styleId="CommentSubjectChar">
    <w:name w:val="Comment Subject Char"/>
    <w:basedOn w:val="CommentTextChar"/>
    <w:link w:val="CommentSubject"/>
    <w:uiPriority w:val="99"/>
    <w:semiHidden/>
    <w:rsid w:val="009A4C0C"/>
    <w:rPr>
      <w:b/>
      <w:bCs/>
      <w:sz w:val="20"/>
      <w:szCs w:val="20"/>
      <w:lang w:val="en-US" w:eastAsia="ja-JP"/>
    </w:rPr>
  </w:style>
  <w:style w:type="character" w:customStyle="1" w:styleId="Heading1Char">
    <w:name w:val="Heading 1 Char"/>
    <w:basedOn w:val="DefaultParagraphFont"/>
    <w:link w:val="Heading1"/>
    <w:uiPriority w:val="9"/>
    <w:rsid w:val="003159C1"/>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3159C1"/>
    <w:rPr>
      <w:b/>
      <w:bCs/>
    </w:rPr>
  </w:style>
  <w:style w:type="character" w:styleId="Emphasis">
    <w:name w:val="Emphasis"/>
    <w:basedOn w:val="DefaultParagraphFont"/>
    <w:uiPriority w:val="20"/>
    <w:qFormat/>
    <w:rsid w:val="003159C1"/>
    <w:rPr>
      <w:i/>
      <w:iCs/>
    </w:rPr>
  </w:style>
  <w:style w:type="character" w:styleId="FollowedHyperlink">
    <w:name w:val="FollowedHyperlink"/>
    <w:basedOn w:val="DefaultParagraphFont"/>
    <w:uiPriority w:val="99"/>
    <w:semiHidden/>
    <w:unhideWhenUsed/>
    <w:rsid w:val="00850F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69D"/>
  </w:style>
  <w:style w:type="paragraph" w:styleId="Heading1">
    <w:name w:val="heading 1"/>
    <w:basedOn w:val="Normal"/>
    <w:next w:val="Normal"/>
    <w:link w:val="Heading1Char"/>
    <w:uiPriority w:val="9"/>
    <w:qFormat/>
    <w:rsid w:val="003159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en-US" w:eastAsia="ja-JP"/>
    </w:rPr>
  </w:style>
  <w:style w:type="paragraph" w:styleId="CommentText">
    <w:name w:val="annotation text"/>
    <w:basedOn w:val="Normal"/>
    <w:link w:val="CommentTextChar"/>
    <w:uiPriority w:val="99"/>
    <w:unhideWhenUsed/>
    <w:rsid w:val="00872E76"/>
    <w:pPr>
      <w:spacing w:after="200"/>
    </w:pPr>
    <w:rPr>
      <w:sz w:val="20"/>
      <w:szCs w:val="20"/>
      <w:lang w:val="en-US" w:eastAsia="ja-JP"/>
    </w:rPr>
  </w:style>
  <w:style w:type="character" w:customStyle="1" w:styleId="CommentTextChar">
    <w:name w:val="Comment Text Char"/>
    <w:basedOn w:val="DefaultParagraphFont"/>
    <w:link w:val="CommentText"/>
    <w:uiPriority w:val="99"/>
    <w:rsid w:val="00872E76"/>
    <w:rPr>
      <w:sz w:val="20"/>
      <w:szCs w:val="20"/>
      <w:lang w:val="en-US" w:eastAsia="ja-JP"/>
    </w:rPr>
  </w:style>
  <w:style w:type="paragraph" w:styleId="NormalWeb">
    <w:name w:val="Normal (Web)"/>
    <w:basedOn w:val="Normal"/>
    <w:uiPriority w:val="99"/>
    <w:unhideWhenUsed/>
    <w:rsid w:val="00D84D9E"/>
    <w:pPr>
      <w:spacing w:before="100" w:beforeAutospacing="1" w:after="100" w:afterAutospacing="1"/>
    </w:pPr>
    <w:rPr>
      <w:rFonts w:ascii="Times New Roman" w:eastAsia="Times New Roman" w:hAnsi="Times New Roman" w:cs="Times New Roman"/>
      <w:lang w:eastAsia="ja-JP"/>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lang w:val="en-GB" w:eastAsia="en-US"/>
    </w:rPr>
  </w:style>
  <w:style w:type="character" w:customStyle="1" w:styleId="CommentSubjectChar">
    <w:name w:val="Comment Subject Char"/>
    <w:basedOn w:val="CommentTextChar"/>
    <w:link w:val="CommentSubject"/>
    <w:uiPriority w:val="99"/>
    <w:semiHidden/>
    <w:rsid w:val="009A4C0C"/>
    <w:rPr>
      <w:b/>
      <w:bCs/>
      <w:sz w:val="20"/>
      <w:szCs w:val="20"/>
      <w:lang w:val="en-US" w:eastAsia="ja-JP"/>
    </w:rPr>
  </w:style>
  <w:style w:type="character" w:customStyle="1" w:styleId="Heading1Char">
    <w:name w:val="Heading 1 Char"/>
    <w:basedOn w:val="DefaultParagraphFont"/>
    <w:link w:val="Heading1"/>
    <w:uiPriority w:val="9"/>
    <w:rsid w:val="003159C1"/>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3159C1"/>
    <w:rPr>
      <w:b/>
      <w:bCs/>
    </w:rPr>
  </w:style>
  <w:style w:type="character" w:styleId="Emphasis">
    <w:name w:val="Emphasis"/>
    <w:basedOn w:val="DefaultParagraphFont"/>
    <w:uiPriority w:val="20"/>
    <w:qFormat/>
    <w:rsid w:val="003159C1"/>
    <w:rPr>
      <w:i/>
      <w:iCs/>
    </w:rPr>
  </w:style>
  <w:style w:type="character" w:styleId="FollowedHyperlink">
    <w:name w:val="FollowedHyperlink"/>
    <w:basedOn w:val="DefaultParagraphFont"/>
    <w:uiPriority w:val="99"/>
    <w:semiHidden/>
    <w:unhideWhenUsed/>
    <w:rsid w:val="00850F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181484">
      <w:bodyDiv w:val="1"/>
      <w:marLeft w:val="0"/>
      <w:marRight w:val="0"/>
      <w:marTop w:val="0"/>
      <w:marBottom w:val="0"/>
      <w:divBdr>
        <w:top w:val="none" w:sz="0" w:space="0" w:color="auto"/>
        <w:left w:val="none" w:sz="0" w:space="0" w:color="auto"/>
        <w:bottom w:val="none" w:sz="0" w:space="0" w:color="auto"/>
        <w:right w:val="none" w:sz="0" w:space="0" w:color="auto"/>
      </w:divBdr>
      <w:divsChild>
        <w:div w:id="58482899">
          <w:marLeft w:val="0"/>
          <w:marRight w:val="0"/>
          <w:marTop w:val="0"/>
          <w:marBottom w:val="0"/>
          <w:divBdr>
            <w:top w:val="none" w:sz="0" w:space="0" w:color="auto"/>
            <w:left w:val="none" w:sz="0" w:space="0" w:color="auto"/>
            <w:bottom w:val="none" w:sz="0" w:space="0" w:color="auto"/>
            <w:right w:val="none" w:sz="0" w:space="0" w:color="auto"/>
          </w:divBdr>
          <w:divsChild>
            <w:div w:id="1496646863">
              <w:marLeft w:val="0"/>
              <w:marRight w:val="0"/>
              <w:marTop w:val="0"/>
              <w:marBottom w:val="0"/>
              <w:divBdr>
                <w:top w:val="none" w:sz="0" w:space="0" w:color="auto"/>
                <w:left w:val="none" w:sz="0" w:space="0" w:color="auto"/>
                <w:bottom w:val="none" w:sz="0" w:space="0" w:color="auto"/>
                <w:right w:val="none" w:sz="0" w:space="0" w:color="auto"/>
              </w:divBdr>
              <w:divsChild>
                <w:div w:id="1258633649">
                  <w:marLeft w:val="0"/>
                  <w:marRight w:val="0"/>
                  <w:marTop w:val="0"/>
                  <w:marBottom w:val="0"/>
                  <w:divBdr>
                    <w:top w:val="none" w:sz="0" w:space="0" w:color="auto"/>
                    <w:left w:val="none" w:sz="0" w:space="0" w:color="auto"/>
                    <w:bottom w:val="none" w:sz="0" w:space="0" w:color="auto"/>
                    <w:right w:val="none" w:sz="0" w:space="0" w:color="auto"/>
                  </w:divBdr>
                  <w:divsChild>
                    <w:div w:id="1420249358">
                      <w:marLeft w:val="0"/>
                      <w:marRight w:val="0"/>
                      <w:marTop w:val="0"/>
                      <w:marBottom w:val="0"/>
                      <w:divBdr>
                        <w:top w:val="none" w:sz="0" w:space="0" w:color="auto"/>
                        <w:left w:val="none" w:sz="0" w:space="0" w:color="auto"/>
                        <w:bottom w:val="none" w:sz="0" w:space="0" w:color="auto"/>
                        <w:right w:val="none" w:sz="0" w:space="0" w:color="auto"/>
                      </w:divBdr>
                      <w:divsChild>
                        <w:div w:id="1618296852">
                          <w:marLeft w:val="0"/>
                          <w:marRight w:val="0"/>
                          <w:marTop w:val="0"/>
                          <w:marBottom w:val="0"/>
                          <w:divBdr>
                            <w:top w:val="none" w:sz="0" w:space="0" w:color="auto"/>
                            <w:left w:val="none" w:sz="0" w:space="0" w:color="auto"/>
                            <w:bottom w:val="single" w:sz="18" w:space="15" w:color="5D5C5C"/>
                            <w:right w:val="none" w:sz="0" w:space="0" w:color="auto"/>
                          </w:divBdr>
                          <w:divsChild>
                            <w:div w:id="1841384469">
                              <w:marLeft w:val="-225"/>
                              <w:marRight w:val="0"/>
                              <w:marTop w:val="0"/>
                              <w:marBottom w:val="0"/>
                              <w:divBdr>
                                <w:top w:val="none" w:sz="0" w:space="0" w:color="auto"/>
                                <w:left w:val="none" w:sz="0" w:space="0" w:color="auto"/>
                                <w:bottom w:val="none" w:sz="0" w:space="0" w:color="auto"/>
                                <w:right w:val="none" w:sz="0" w:space="0" w:color="auto"/>
                              </w:divBdr>
                              <w:divsChild>
                                <w:div w:id="1604221723">
                                  <w:marLeft w:val="-225"/>
                                  <w:marRight w:val="0"/>
                                  <w:marTop w:val="0"/>
                                  <w:marBottom w:val="0"/>
                                  <w:divBdr>
                                    <w:top w:val="none" w:sz="0" w:space="0" w:color="auto"/>
                                    <w:left w:val="none" w:sz="0" w:space="0" w:color="auto"/>
                                    <w:bottom w:val="none" w:sz="0" w:space="0" w:color="auto"/>
                                    <w:right w:val="none" w:sz="0" w:space="0" w:color="auto"/>
                                  </w:divBdr>
                                  <w:divsChild>
                                    <w:div w:id="14373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9852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inda.mckeown@bre.co.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ikin-News@sheremarketing.co.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eea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re.co.uk/page.jsp?id=1514" TargetMode="External"/><Relationship Id="rId4" Type="http://schemas.openxmlformats.org/officeDocument/2006/relationships/settings" Target="settings.xml"/><Relationship Id="rId9" Type="http://schemas.openxmlformats.org/officeDocument/2006/relationships/hyperlink" Target="http://www.daikineurope.com/minisite/sustainability/index.js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CDCAC-7DA2-4601-AEA6-F5DAA40F7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CIB Communications</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Greenman</dc:creator>
  <cp:lastModifiedBy>Anju Sarpal</cp:lastModifiedBy>
  <cp:revision>3</cp:revision>
  <dcterms:created xsi:type="dcterms:W3CDTF">2016-03-23T12:06:00Z</dcterms:created>
  <dcterms:modified xsi:type="dcterms:W3CDTF">2016-03-23T12:10:00Z</dcterms:modified>
</cp:coreProperties>
</file>